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11C" w:rsidRDefault="00B4211C" w:rsidP="003C0F67">
      <w:pPr>
        <w:pStyle w:val="Makrotext"/>
        <w:tabs>
          <w:tab w:val="clear" w:pos="480"/>
          <w:tab w:val="clear" w:pos="960"/>
          <w:tab w:val="clear" w:pos="1440"/>
          <w:tab w:val="clear" w:pos="1920"/>
          <w:tab w:val="clear" w:pos="2400"/>
          <w:tab w:val="clear" w:pos="2880"/>
          <w:tab w:val="clear" w:pos="3360"/>
          <w:tab w:val="clear" w:pos="3840"/>
          <w:tab w:val="clear" w:pos="4320"/>
        </w:tabs>
        <w:ind w:left="-113"/>
        <w:rPr>
          <w:b/>
          <w:sz w:val="28"/>
          <w:szCs w:val="28"/>
        </w:rPr>
      </w:pPr>
      <w:bookmarkStart w:id="0" w:name="_GoBack"/>
      <w:bookmarkEnd w:id="0"/>
    </w:p>
    <w:p w:rsidR="00B4211C" w:rsidRDefault="00B4211C" w:rsidP="003C0F67">
      <w:pPr>
        <w:pStyle w:val="Makrotext"/>
        <w:tabs>
          <w:tab w:val="clear" w:pos="480"/>
          <w:tab w:val="clear" w:pos="960"/>
          <w:tab w:val="clear" w:pos="1440"/>
          <w:tab w:val="clear" w:pos="1920"/>
          <w:tab w:val="clear" w:pos="2400"/>
          <w:tab w:val="clear" w:pos="2880"/>
          <w:tab w:val="clear" w:pos="3360"/>
          <w:tab w:val="clear" w:pos="3840"/>
          <w:tab w:val="clear" w:pos="4320"/>
        </w:tabs>
        <w:ind w:left="-113"/>
        <w:rPr>
          <w:b/>
          <w:sz w:val="28"/>
          <w:szCs w:val="28"/>
        </w:rPr>
      </w:pPr>
    </w:p>
    <w:p w:rsidR="003C0F67" w:rsidRPr="008C7A08" w:rsidRDefault="00B55B1F" w:rsidP="003C0F67">
      <w:pPr>
        <w:pStyle w:val="Makrotext"/>
        <w:tabs>
          <w:tab w:val="clear" w:pos="480"/>
          <w:tab w:val="clear" w:pos="960"/>
          <w:tab w:val="clear" w:pos="1440"/>
          <w:tab w:val="clear" w:pos="1920"/>
          <w:tab w:val="clear" w:pos="2400"/>
          <w:tab w:val="clear" w:pos="2880"/>
          <w:tab w:val="clear" w:pos="3360"/>
          <w:tab w:val="clear" w:pos="3840"/>
          <w:tab w:val="clear" w:pos="4320"/>
        </w:tabs>
        <w:ind w:left="-113"/>
        <w:rPr>
          <w:b/>
          <w:szCs w:val="24"/>
        </w:rPr>
      </w:pPr>
      <w:r>
        <w:rPr>
          <w:b/>
          <w:szCs w:val="24"/>
        </w:rPr>
        <w:t>A</w:t>
      </w:r>
      <w:r w:rsidR="003C0F67" w:rsidRPr="008C7A08">
        <w:rPr>
          <w:b/>
          <w:szCs w:val="24"/>
        </w:rPr>
        <w:t>vtalsvillkor</w:t>
      </w:r>
      <w:r>
        <w:rPr>
          <w:b/>
          <w:szCs w:val="24"/>
        </w:rPr>
        <w:t xml:space="preserve"> </w:t>
      </w:r>
      <w:r w:rsidR="003C0F67" w:rsidRPr="008C7A08">
        <w:rPr>
          <w:b/>
          <w:szCs w:val="24"/>
        </w:rPr>
        <w:t xml:space="preserve">el </w:t>
      </w:r>
      <w:r w:rsidR="00BE092D">
        <w:rPr>
          <w:b/>
          <w:szCs w:val="24"/>
        </w:rPr>
        <w:t>gällande från 201</w:t>
      </w:r>
      <w:r w:rsidR="00D222E9">
        <w:rPr>
          <w:b/>
          <w:szCs w:val="24"/>
        </w:rPr>
        <w:t>9</w:t>
      </w:r>
      <w:r w:rsidR="00C84994">
        <w:rPr>
          <w:b/>
          <w:szCs w:val="24"/>
        </w:rPr>
        <w:t>-</w:t>
      </w:r>
      <w:r w:rsidR="00D222E9">
        <w:rPr>
          <w:b/>
          <w:szCs w:val="24"/>
        </w:rPr>
        <w:t>01</w:t>
      </w:r>
      <w:r w:rsidR="005C1413">
        <w:rPr>
          <w:b/>
          <w:szCs w:val="24"/>
        </w:rPr>
        <w:t>-</w:t>
      </w:r>
      <w:r w:rsidR="00D222E9">
        <w:rPr>
          <w:b/>
          <w:szCs w:val="24"/>
        </w:rPr>
        <w:t>18</w:t>
      </w:r>
    </w:p>
    <w:p w:rsidR="006035EC" w:rsidRDefault="006035EC" w:rsidP="006035EC">
      <w:pPr>
        <w:pStyle w:val="Makrotext"/>
        <w:tabs>
          <w:tab w:val="clear" w:pos="480"/>
          <w:tab w:val="clear" w:pos="960"/>
          <w:tab w:val="clear" w:pos="1440"/>
          <w:tab w:val="clear" w:pos="1920"/>
          <w:tab w:val="clear" w:pos="2400"/>
          <w:tab w:val="clear" w:pos="2880"/>
          <w:tab w:val="clear" w:pos="3360"/>
          <w:tab w:val="clear" w:pos="3840"/>
          <w:tab w:val="clear" w:pos="4320"/>
        </w:tabs>
        <w:rPr>
          <w:b/>
          <w:sz w:val="22"/>
          <w:szCs w:val="22"/>
        </w:rPr>
        <w:sectPr w:rsidR="006035EC" w:rsidSect="001446D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3C0F67" w:rsidRPr="00D21E7A" w:rsidRDefault="003C0F67" w:rsidP="003C0F67">
      <w:pPr>
        <w:pStyle w:val="Makrotext"/>
        <w:tabs>
          <w:tab w:val="clear" w:pos="480"/>
          <w:tab w:val="clear" w:pos="960"/>
          <w:tab w:val="clear" w:pos="1440"/>
          <w:tab w:val="clear" w:pos="1920"/>
          <w:tab w:val="clear" w:pos="2400"/>
          <w:tab w:val="clear" w:pos="2880"/>
          <w:tab w:val="clear" w:pos="3360"/>
          <w:tab w:val="clear" w:pos="3840"/>
          <w:tab w:val="clear" w:pos="4320"/>
        </w:tabs>
        <w:ind w:left="-170"/>
        <w:rPr>
          <w:b/>
          <w:sz w:val="14"/>
          <w:szCs w:val="14"/>
        </w:rPr>
      </w:pPr>
    </w:p>
    <w:p w:rsidR="00D21E7A" w:rsidRDefault="00D21E7A" w:rsidP="00D21E7A">
      <w:pPr>
        <w:pStyle w:val="Makrotext"/>
        <w:tabs>
          <w:tab w:val="clear" w:pos="480"/>
          <w:tab w:val="clear" w:pos="960"/>
          <w:tab w:val="clear" w:pos="1440"/>
          <w:tab w:val="clear" w:pos="1920"/>
          <w:tab w:val="clear" w:pos="2400"/>
          <w:tab w:val="clear" w:pos="2880"/>
          <w:tab w:val="clear" w:pos="3360"/>
          <w:tab w:val="clear" w:pos="3840"/>
          <w:tab w:val="clear" w:pos="4320"/>
        </w:tabs>
        <w:ind w:left="360"/>
        <w:jc w:val="both"/>
        <w:rPr>
          <w:sz w:val="14"/>
          <w:szCs w:val="14"/>
        </w:rPr>
      </w:pPr>
    </w:p>
    <w:p w:rsidR="003E44FB" w:rsidRPr="00C00879" w:rsidRDefault="003E44FB" w:rsidP="003E44FB">
      <w:pPr>
        <w:pStyle w:val="Makrotext"/>
        <w:numPr>
          <w:ilvl w:val="0"/>
          <w:numId w:val="1"/>
        </w:numPr>
        <w:tabs>
          <w:tab w:val="clear" w:pos="480"/>
          <w:tab w:val="clear" w:pos="960"/>
          <w:tab w:val="clear" w:pos="1440"/>
          <w:tab w:val="clear" w:pos="1920"/>
          <w:tab w:val="clear" w:pos="2400"/>
          <w:tab w:val="clear" w:pos="2880"/>
          <w:tab w:val="clear" w:pos="3360"/>
          <w:tab w:val="clear" w:pos="3840"/>
          <w:tab w:val="clear" w:pos="4320"/>
        </w:tabs>
        <w:jc w:val="both"/>
        <w:rPr>
          <w:sz w:val="15"/>
          <w:szCs w:val="15"/>
        </w:rPr>
      </w:pPr>
      <w:r w:rsidRPr="00C00879">
        <w:rPr>
          <w:sz w:val="15"/>
          <w:szCs w:val="15"/>
        </w:rPr>
        <w:t xml:space="preserve">Kunden förbinder sig att köpa och Karlskoga Energi &amp; Miljö </w:t>
      </w:r>
      <w:r w:rsidR="00A1376B" w:rsidRPr="00C00879">
        <w:rPr>
          <w:sz w:val="15"/>
          <w:szCs w:val="15"/>
        </w:rPr>
        <w:t xml:space="preserve">AB </w:t>
      </w:r>
      <w:r w:rsidRPr="00C00879">
        <w:rPr>
          <w:sz w:val="15"/>
          <w:szCs w:val="15"/>
        </w:rPr>
        <w:t>att leverera el under avtalsperioden i enlighet med villkor enligt detta avtal. Elnätsavgifter berörs inte av avtalet.</w:t>
      </w:r>
    </w:p>
    <w:p w:rsidR="003E44FB" w:rsidRPr="00C00879" w:rsidRDefault="003E44FB" w:rsidP="003E44FB">
      <w:pPr>
        <w:pStyle w:val="Makrotext"/>
        <w:numPr>
          <w:ilvl w:val="0"/>
          <w:numId w:val="1"/>
        </w:numPr>
        <w:tabs>
          <w:tab w:val="clear" w:pos="480"/>
          <w:tab w:val="clear" w:pos="960"/>
          <w:tab w:val="clear" w:pos="1440"/>
          <w:tab w:val="clear" w:pos="1920"/>
          <w:tab w:val="clear" w:pos="2400"/>
          <w:tab w:val="clear" w:pos="2880"/>
          <w:tab w:val="clear" w:pos="3360"/>
          <w:tab w:val="clear" w:pos="3840"/>
          <w:tab w:val="clear" w:pos="4320"/>
        </w:tabs>
        <w:rPr>
          <w:sz w:val="15"/>
          <w:szCs w:val="15"/>
        </w:rPr>
      </w:pPr>
      <w:r w:rsidRPr="00C00879">
        <w:rPr>
          <w:sz w:val="15"/>
          <w:szCs w:val="15"/>
        </w:rPr>
        <w:t xml:space="preserve">I de fall detta avtal inte reglerar förhållandena mellan parterna gäller branschens gällande </w:t>
      </w:r>
      <w:r w:rsidRPr="00C00879">
        <w:rPr>
          <w:i/>
          <w:sz w:val="15"/>
          <w:szCs w:val="15"/>
        </w:rPr>
        <w:t>Allmänna avtalsvillkor</w:t>
      </w:r>
      <w:r w:rsidRPr="00C00879">
        <w:rPr>
          <w:sz w:val="15"/>
          <w:szCs w:val="15"/>
        </w:rPr>
        <w:t>. Dessa finns att läsa och skrivas ut på vår hemsida www.karlskogaenergi.se eller beställas från vår kundservice: 0586-750 100. Vid kundens dödsbo löper avtalet vidare under branschens Allmänna avtalsvillkor för näringsidkare.</w:t>
      </w:r>
    </w:p>
    <w:p w:rsidR="0099154D" w:rsidRPr="00C00879" w:rsidRDefault="0099154D" w:rsidP="003E44FB">
      <w:pPr>
        <w:pStyle w:val="Makrotext"/>
        <w:numPr>
          <w:ilvl w:val="0"/>
          <w:numId w:val="1"/>
        </w:numPr>
        <w:tabs>
          <w:tab w:val="clear" w:pos="480"/>
          <w:tab w:val="clear" w:pos="960"/>
          <w:tab w:val="clear" w:pos="1440"/>
          <w:tab w:val="clear" w:pos="1920"/>
          <w:tab w:val="clear" w:pos="2400"/>
          <w:tab w:val="clear" w:pos="2880"/>
          <w:tab w:val="clear" w:pos="3360"/>
          <w:tab w:val="clear" w:pos="3840"/>
          <w:tab w:val="clear" w:pos="4320"/>
        </w:tabs>
        <w:rPr>
          <w:sz w:val="15"/>
          <w:szCs w:val="15"/>
        </w:rPr>
      </w:pPr>
      <w:r w:rsidRPr="00C00879">
        <w:rPr>
          <w:sz w:val="15"/>
          <w:szCs w:val="15"/>
        </w:rPr>
        <w:t>Vi</w:t>
      </w:r>
      <w:r w:rsidR="00F6427F">
        <w:rPr>
          <w:sz w:val="15"/>
          <w:szCs w:val="15"/>
        </w:rPr>
        <w:t>d</w:t>
      </w:r>
      <w:r w:rsidRPr="00C00879">
        <w:rPr>
          <w:sz w:val="15"/>
          <w:szCs w:val="15"/>
        </w:rPr>
        <w:t xml:space="preserve"> villkorsavvikelse äger avtalsbekräftelse samt dessa avtalsvillkor företräde.</w:t>
      </w:r>
    </w:p>
    <w:p w:rsidR="003E44FB" w:rsidRPr="00C00879" w:rsidRDefault="003E44FB" w:rsidP="003E44FB">
      <w:pPr>
        <w:pStyle w:val="Makrotext"/>
        <w:numPr>
          <w:ilvl w:val="0"/>
          <w:numId w:val="1"/>
        </w:numPr>
        <w:tabs>
          <w:tab w:val="clear" w:pos="480"/>
          <w:tab w:val="clear" w:pos="960"/>
          <w:tab w:val="clear" w:pos="1440"/>
          <w:tab w:val="clear" w:pos="1920"/>
          <w:tab w:val="clear" w:pos="2400"/>
          <w:tab w:val="clear" w:pos="2880"/>
          <w:tab w:val="clear" w:pos="3360"/>
          <w:tab w:val="clear" w:pos="3840"/>
          <w:tab w:val="clear" w:pos="4320"/>
        </w:tabs>
        <w:rPr>
          <w:sz w:val="15"/>
          <w:szCs w:val="15"/>
        </w:rPr>
      </w:pPr>
      <w:r w:rsidRPr="00C00879">
        <w:rPr>
          <w:sz w:val="15"/>
          <w:szCs w:val="15"/>
        </w:rPr>
        <w:t>Information angående konsumenträttigheter, tvistemålshantering, klagomålshantering samt kontaktinformation till en av regeringen utsedd ko</w:t>
      </w:r>
      <w:r w:rsidR="00762AC6">
        <w:rPr>
          <w:sz w:val="15"/>
          <w:szCs w:val="15"/>
        </w:rPr>
        <w:t>n</w:t>
      </w:r>
      <w:r w:rsidRPr="00C00879">
        <w:rPr>
          <w:sz w:val="15"/>
          <w:szCs w:val="15"/>
        </w:rPr>
        <w:t>taktpunkt finns på vår hemsida www.karlskogaenergi.se.</w:t>
      </w:r>
    </w:p>
    <w:p w:rsidR="003E44FB" w:rsidRPr="00C00879" w:rsidRDefault="003E44FB" w:rsidP="003E44FB">
      <w:pPr>
        <w:pStyle w:val="Makrotext"/>
        <w:numPr>
          <w:ilvl w:val="0"/>
          <w:numId w:val="1"/>
        </w:numPr>
        <w:tabs>
          <w:tab w:val="clear" w:pos="480"/>
          <w:tab w:val="clear" w:pos="960"/>
          <w:tab w:val="clear" w:pos="1440"/>
          <w:tab w:val="clear" w:pos="1920"/>
          <w:tab w:val="clear" w:pos="2400"/>
          <w:tab w:val="clear" w:pos="2880"/>
          <w:tab w:val="clear" w:pos="3360"/>
          <w:tab w:val="clear" w:pos="3840"/>
          <w:tab w:val="clear" w:pos="4320"/>
        </w:tabs>
        <w:rPr>
          <w:sz w:val="15"/>
          <w:szCs w:val="15"/>
        </w:rPr>
      </w:pPr>
      <w:r w:rsidRPr="00C00879">
        <w:rPr>
          <w:sz w:val="15"/>
          <w:szCs w:val="15"/>
        </w:rPr>
        <w:t>Leveransstarten kan försenas eller avbrytas om kunden lämnat ofullständiga uppgifter eller om händelser utom Karlskoga Energi &amp; Miljö</w:t>
      </w:r>
      <w:r w:rsidR="00A1376B" w:rsidRPr="00C00879">
        <w:rPr>
          <w:sz w:val="15"/>
          <w:szCs w:val="15"/>
        </w:rPr>
        <w:t xml:space="preserve"> AB:s</w:t>
      </w:r>
      <w:r w:rsidRPr="00C00879">
        <w:rPr>
          <w:sz w:val="15"/>
          <w:szCs w:val="15"/>
        </w:rPr>
        <w:t xml:space="preserve"> kontroll inträffar.</w:t>
      </w:r>
    </w:p>
    <w:p w:rsidR="003E44FB" w:rsidRPr="00C00879" w:rsidRDefault="003E44FB" w:rsidP="003E44FB">
      <w:pPr>
        <w:pStyle w:val="Makrotext"/>
        <w:numPr>
          <w:ilvl w:val="0"/>
          <w:numId w:val="1"/>
        </w:numPr>
        <w:tabs>
          <w:tab w:val="clear" w:pos="480"/>
          <w:tab w:val="clear" w:pos="960"/>
          <w:tab w:val="clear" w:pos="1440"/>
          <w:tab w:val="clear" w:pos="1920"/>
          <w:tab w:val="clear" w:pos="2400"/>
          <w:tab w:val="clear" w:pos="2880"/>
          <w:tab w:val="clear" w:pos="3360"/>
          <w:tab w:val="clear" w:pos="3840"/>
          <w:tab w:val="clear" w:pos="4320"/>
        </w:tabs>
        <w:rPr>
          <w:sz w:val="15"/>
          <w:szCs w:val="15"/>
        </w:rPr>
      </w:pPr>
      <w:r w:rsidRPr="00C00879">
        <w:rPr>
          <w:sz w:val="15"/>
          <w:szCs w:val="15"/>
        </w:rPr>
        <w:t xml:space="preserve">Avtal kan endast tecknas av den som vid leveranstillfället står för elnätsavtalet på anläggningen. </w:t>
      </w:r>
    </w:p>
    <w:p w:rsidR="003E44FB" w:rsidRPr="00C00879" w:rsidRDefault="00C248C6" w:rsidP="003E44FB">
      <w:pPr>
        <w:pStyle w:val="Makrotext"/>
        <w:numPr>
          <w:ilvl w:val="0"/>
          <w:numId w:val="1"/>
        </w:numPr>
        <w:tabs>
          <w:tab w:val="clear" w:pos="480"/>
          <w:tab w:val="clear" w:pos="960"/>
          <w:tab w:val="clear" w:pos="1440"/>
          <w:tab w:val="clear" w:pos="1920"/>
          <w:tab w:val="clear" w:pos="2400"/>
          <w:tab w:val="clear" w:pos="2880"/>
          <w:tab w:val="clear" w:pos="3360"/>
          <w:tab w:val="clear" w:pos="3840"/>
          <w:tab w:val="clear" w:pos="4320"/>
        </w:tabs>
        <w:rPr>
          <w:sz w:val="15"/>
          <w:szCs w:val="15"/>
        </w:rPr>
      </w:pPr>
      <w:r>
        <w:rPr>
          <w:sz w:val="15"/>
          <w:szCs w:val="15"/>
        </w:rPr>
        <w:t>Elnätsföretaget ansvarar för</w:t>
      </w:r>
      <w:r w:rsidR="003E44FB" w:rsidRPr="00C00879">
        <w:rPr>
          <w:sz w:val="15"/>
          <w:szCs w:val="15"/>
        </w:rPr>
        <w:t xml:space="preserve"> att meddela Karlskoga Energi &amp; Miljö </w:t>
      </w:r>
      <w:r w:rsidR="00A1376B" w:rsidRPr="00C00879">
        <w:rPr>
          <w:sz w:val="15"/>
          <w:szCs w:val="15"/>
        </w:rPr>
        <w:t>AB korrekta mätvärden.</w:t>
      </w:r>
    </w:p>
    <w:p w:rsidR="00A1376B" w:rsidRPr="00C00879" w:rsidRDefault="00A1376B" w:rsidP="003E44FB">
      <w:pPr>
        <w:pStyle w:val="Makrotext"/>
        <w:numPr>
          <w:ilvl w:val="0"/>
          <w:numId w:val="1"/>
        </w:numPr>
        <w:tabs>
          <w:tab w:val="clear" w:pos="480"/>
          <w:tab w:val="clear" w:pos="960"/>
          <w:tab w:val="clear" w:pos="1440"/>
          <w:tab w:val="clear" w:pos="1920"/>
          <w:tab w:val="clear" w:pos="2400"/>
          <w:tab w:val="clear" w:pos="2880"/>
          <w:tab w:val="clear" w:pos="3360"/>
          <w:tab w:val="clear" w:pos="3840"/>
          <w:tab w:val="clear" w:pos="4320"/>
        </w:tabs>
        <w:rPr>
          <w:sz w:val="15"/>
          <w:szCs w:val="15"/>
        </w:rPr>
      </w:pPr>
      <w:r w:rsidRPr="00C00879">
        <w:rPr>
          <w:sz w:val="15"/>
          <w:szCs w:val="15"/>
        </w:rPr>
        <w:t xml:space="preserve">Avtalet är villkorat </w:t>
      </w:r>
      <w:r w:rsidR="00D31A79">
        <w:rPr>
          <w:sz w:val="15"/>
          <w:szCs w:val="15"/>
        </w:rPr>
        <w:t>med</w:t>
      </w:r>
      <w:r w:rsidRPr="00C00879">
        <w:rPr>
          <w:sz w:val="15"/>
          <w:szCs w:val="15"/>
        </w:rPr>
        <w:t xml:space="preserve"> sedvanlig kreditprövning.</w:t>
      </w:r>
    </w:p>
    <w:p w:rsidR="00A1376B" w:rsidRPr="00C00879" w:rsidRDefault="00A1376B" w:rsidP="003E44FB">
      <w:pPr>
        <w:pStyle w:val="Makrotext"/>
        <w:numPr>
          <w:ilvl w:val="0"/>
          <w:numId w:val="1"/>
        </w:numPr>
        <w:tabs>
          <w:tab w:val="clear" w:pos="480"/>
          <w:tab w:val="clear" w:pos="960"/>
          <w:tab w:val="clear" w:pos="1440"/>
          <w:tab w:val="clear" w:pos="1920"/>
          <w:tab w:val="clear" w:pos="2400"/>
          <w:tab w:val="clear" w:pos="2880"/>
          <w:tab w:val="clear" w:pos="3360"/>
          <w:tab w:val="clear" w:pos="3840"/>
          <w:tab w:val="clear" w:pos="4320"/>
        </w:tabs>
        <w:rPr>
          <w:sz w:val="15"/>
          <w:szCs w:val="15"/>
        </w:rPr>
      </w:pPr>
      <w:r w:rsidRPr="00C00879">
        <w:rPr>
          <w:sz w:val="15"/>
          <w:szCs w:val="15"/>
        </w:rPr>
        <w:t>Avtalet tillämpas för konsumenter och mindre näringsidkare. För större leveranser kontakta Karlskoga Energi &amp; Miljö AB för offert.</w:t>
      </w:r>
    </w:p>
    <w:p w:rsidR="00A1376B" w:rsidRPr="00C00879" w:rsidRDefault="00A1376B" w:rsidP="003E44FB">
      <w:pPr>
        <w:pStyle w:val="Makrotext"/>
        <w:numPr>
          <w:ilvl w:val="0"/>
          <w:numId w:val="1"/>
        </w:numPr>
        <w:tabs>
          <w:tab w:val="clear" w:pos="480"/>
          <w:tab w:val="clear" w:pos="960"/>
          <w:tab w:val="clear" w:pos="1440"/>
          <w:tab w:val="clear" w:pos="1920"/>
          <w:tab w:val="clear" w:pos="2400"/>
          <w:tab w:val="clear" w:pos="2880"/>
          <w:tab w:val="clear" w:pos="3360"/>
          <w:tab w:val="clear" w:pos="3840"/>
          <w:tab w:val="clear" w:pos="4320"/>
        </w:tabs>
        <w:rPr>
          <w:sz w:val="15"/>
          <w:szCs w:val="15"/>
        </w:rPr>
      </w:pPr>
      <w:r w:rsidRPr="00C00879">
        <w:rPr>
          <w:sz w:val="15"/>
          <w:szCs w:val="15"/>
        </w:rPr>
        <w:t>Karlskoga Energi &amp; Miljö AB förbehåller sig rätten att efter särskild prövning avstå från att acceptera avtalet med Er. Om Karlskoga Energi &amp; Miljö AB beslutar att ej acceptera avtalet kommer detta att meddelas Er skriftligen på angiven adress inom 14 dagar från det vi har erhållit handlingen från Er.</w:t>
      </w:r>
    </w:p>
    <w:p w:rsidR="00A1376B" w:rsidRPr="00C00879" w:rsidRDefault="00A1376B" w:rsidP="003E44FB">
      <w:pPr>
        <w:pStyle w:val="Makrotext"/>
        <w:numPr>
          <w:ilvl w:val="0"/>
          <w:numId w:val="1"/>
        </w:numPr>
        <w:tabs>
          <w:tab w:val="clear" w:pos="480"/>
          <w:tab w:val="clear" w:pos="960"/>
          <w:tab w:val="clear" w:pos="1440"/>
          <w:tab w:val="clear" w:pos="1920"/>
          <w:tab w:val="clear" w:pos="2400"/>
          <w:tab w:val="clear" w:pos="2880"/>
          <w:tab w:val="clear" w:pos="3360"/>
          <w:tab w:val="clear" w:pos="3840"/>
          <w:tab w:val="clear" w:pos="4320"/>
        </w:tabs>
        <w:rPr>
          <w:sz w:val="15"/>
          <w:szCs w:val="15"/>
        </w:rPr>
      </w:pPr>
      <w:r w:rsidRPr="00C00879">
        <w:rPr>
          <w:sz w:val="15"/>
          <w:szCs w:val="15"/>
        </w:rPr>
        <w:t xml:space="preserve">Betalning ska vara Karlskoga Energi &amp; Miljö AB tillhanda senast på den i faktura angivna förfallodagen, vilken infaller tidigast </w:t>
      </w:r>
      <w:r w:rsidR="008E345F">
        <w:rPr>
          <w:sz w:val="15"/>
          <w:szCs w:val="15"/>
        </w:rPr>
        <w:t>20</w:t>
      </w:r>
      <w:r w:rsidRPr="00C00879">
        <w:rPr>
          <w:sz w:val="15"/>
          <w:szCs w:val="15"/>
        </w:rPr>
        <w:t xml:space="preserve"> dagar efter det att fakturan avsänts. </w:t>
      </w:r>
    </w:p>
    <w:p w:rsidR="00A1376B" w:rsidRPr="009D66AC" w:rsidRDefault="00A1376B" w:rsidP="003E44FB">
      <w:pPr>
        <w:pStyle w:val="Makrotext"/>
        <w:numPr>
          <w:ilvl w:val="0"/>
          <w:numId w:val="1"/>
        </w:numPr>
        <w:tabs>
          <w:tab w:val="clear" w:pos="480"/>
          <w:tab w:val="clear" w:pos="960"/>
          <w:tab w:val="clear" w:pos="1440"/>
          <w:tab w:val="clear" w:pos="1920"/>
          <w:tab w:val="clear" w:pos="2400"/>
          <w:tab w:val="clear" w:pos="2880"/>
          <w:tab w:val="clear" w:pos="3360"/>
          <w:tab w:val="clear" w:pos="3840"/>
          <w:tab w:val="clear" w:pos="4320"/>
        </w:tabs>
        <w:rPr>
          <w:sz w:val="15"/>
          <w:szCs w:val="15"/>
        </w:rPr>
      </w:pPr>
      <w:r w:rsidRPr="00C00879">
        <w:rPr>
          <w:sz w:val="15"/>
          <w:szCs w:val="15"/>
        </w:rPr>
        <w:t xml:space="preserve">Karlskoga Energi &amp; Miljö AB garanterar att all el är förnybart producerad i en ursprungsmärkt anläggning. Revision utförs en </w:t>
      </w:r>
      <w:r w:rsidRPr="009D66AC">
        <w:rPr>
          <w:sz w:val="15"/>
          <w:szCs w:val="15"/>
        </w:rPr>
        <w:t xml:space="preserve">gång per år av auktoriserad revisor. </w:t>
      </w:r>
    </w:p>
    <w:p w:rsidR="003E44FB" w:rsidRPr="009D66AC" w:rsidRDefault="00A1376B" w:rsidP="005C62F3">
      <w:pPr>
        <w:pStyle w:val="Makrotext"/>
        <w:numPr>
          <w:ilvl w:val="0"/>
          <w:numId w:val="1"/>
        </w:numPr>
        <w:tabs>
          <w:tab w:val="clear" w:pos="480"/>
          <w:tab w:val="clear" w:pos="960"/>
          <w:tab w:val="clear" w:pos="1440"/>
          <w:tab w:val="clear" w:pos="1920"/>
          <w:tab w:val="clear" w:pos="2400"/>
          <w:tab w:val="clear" w:pos="2880"/>
          <w:tab w:val="clear" w:pos="3360"/>
          <w:tab w:val="clear" w:pos="3840"/>
          <w:tab w:val="clear" w:pos="4320"/>
        </w:tabs>
        <w:rPr>
          <w:sz w:val="15"/>
          <w:szCs w:val="15"/>
        </w:rPr>
      </w:pPr>
      <w:r w:rsidRPr="009D66AC">
        <w:rPr>
          <w:sz w:val="15"/>
          <w:szCs w:val="15"/>
        </w:rPr>
        <w:t>Karlskoga Energi &amp; Miljö AB har rätt att göra tillägg och förändringar</w:t>
      </w:r>
      <w:r w:rsidR="005C62F3" w:rsidRPr="009D66AC">
        <w:rPr>
          <w:sz w:val="15"/>
          <w:szCs w:val="15"/>
        </w:rPr>
        <w:t xml:space="preserve"> i dessa villkor, information om justering ska vara kunden tillhanda senast 60 dagar innan ändringen träder i kraft.</w:t>
      </w:r>
    </w:p>
    <w:p w:rsidR="009D66AC" w:rsidRPr="009D66AC" w:rsidRDefault="009D66AC" w:rsidP="007F1168">
      <w:pPr>
        <w:pStyle w:val="Ballongtext"/>
        <w:numPr>
          <w:ilvl w:val="0"/>
          <w:numId w:val="1"/>
        </w:numPr>
        <w:rPr>
          <w:rFonts w:ascii="Times New Roman" w:hAnsi="Times New Roman" w:cs="Times New Roman"/>
          <w:sz w:val="15"/>
          <w:szCs w:val="15"/>
        </w:rPr>
      </w:pPr>
      <w:r w:rsidRPr="009D66AC">
        <w:rPr>
          <w:rFonts w:ascii="Times New Roman" w:hAnsi="Times New Roman"/>
          <w:sz w:val="15"/>
          <w:szCs w:val="15"/>
        </w:rPr>
        <w:t xml:space="preserve">För avtal som ingås på distans eller utanför affärslokaler gäller distansavtalslagen. Läs mer om </w:t>
      </w:r>
      <w:r w:rsidRPr="009D66AC">
        <w:rPr>
          <w:rFonts w:ascii="Times New Roman" w:hAnsi="Times New Roman" w:cs="Times New Roman"/>
          <w:sz w:val="15"/>
          <w:szCs w:val="15"/>
        </w:rPr>
        <w:t xml:space="preserve">distansavtalslagen i branschens gällande </w:t>
      </w:r>
      <w:r w:rsidRPr="009D66AC">
        <w:rPr>
          <w:rFonts w:ascii="Times New Roman" w:hAnsi="Times New Roman" w:cs="Times New Roman"/>
          <w:i/>
          <w:sz w:val="15"/>
          <w:szCs w:val="15"/>
        </w:rPr>
        <w:t>Allmänna avtalsvillkor.</w:t>
      </w:r>
      <w:r w:rsidRPr="009D66AC">
        <w:rPr>
          <w:rFonts w:ascii="Times New Roman" w:hAnsi="Times New Roman" w:cs="Times New Roman"/>
          <w:sz w:val="15"/>
          <w:szCs w:val="15"/>
        </w:rPr>
        <w:t xml:space="preserve"> </w:t>
      </w:r>
    </w:p>
    <w:p w:rsidR="005C62F3" w:rsidRPr="00C00879" w:rsidRDefault="005C62F3" w:rsidP="005C62F3">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5C62F3" w:rsidRPr="00C00879" w:rsidRDefault="005C62F3" w:rsidP="005C62F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r w:rsidRPr="00C00879">
        <w:rPr>
          <w:b/>
          <w:sz w:val="15"/>
          <w:szCs w:val="15"/>
        </w:rPr>
        <w:t>Skatter och avgifter</w:t>
      </w:r>
    </w:p>
    <w:p w:rsidR="005C62F3" w:rsidRPr="00C00879" w:rsidRDefault="005C62F3" w:rsidP="005C62F3">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r w:rsidRPr="00C00879">
        <w:rPr>
          <w:sz w:val="15"/>
          <w:szCs w:val="15"/>
        </w:rPr>
        <w:t>Skatter, kvotplikt av elcertifikat, andra särskilda avgifter eller motsvarande kostnadselement beslutade av Sveriges riksdag, påförs enligt vid var tid gällande regler och ingår ej i det avtalade elpriset. Vid ändringar av sådana avgifter äger Karlskoga Energi &amp; Miljö AB rätt att utan föregående avisering justera priset i motsvarande mån.</w:t>
      </w:r>
    </w:p>
    <w:p w:rsidR="00593420" w:rsidRPr="00C00879" w:rsidRDefault="00593420" w:rsidP="005C62F3">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593420" w:rsidRPr="00C00879" w:rsidRDefault="00593420" w:rsidP="005C62F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r w:rsidRPr="00C00879">
        <w:rPr>
          <w:b/>
          <w:sz w:val="15"/>
          <w:szCs w:val="15"/>
        </w:rPr>
        <w:t>Behandling av personuppgifter</w:t>
      </w:r>
    </w:p>
    <w:p w:rsidR="00A24BEC" w:rsidRPr="00A24BEC" w:rsidRDefault="00593420" w:rsidP="00A24BEC">
      <w:pPr>
        <w:pStyle w:val="Makrotext"/>
        <w:rPr>
          <w:sz w:val="15"/>
          <w:szCs w:val="15"/>
        </w:rPr>
      </w:pPr>
      <w:r w:rsidRPr="00C00879">
        <w:rPr>
          <w:sz w:val="15"/>
          <w:szCs w:val="15"/>
        </w:rPr>
        <w:t xml:space="preserve">Genom din beställning av elhandel blir du kund hos Karlskoga Energi &amp; Miljö AB. </w:t>
      </w:r>
      <w:r w:rsidR="00A24BEC">
        <w:rPr>
          <w:sz w:val="15"/>
          <w:szCs w:val="15"/>
        </w:rPr>
        <w:t>Karlskoga Energi &amp; Miljö AB är e</w:t>
      </w:r>
      <w:r w:rsidR="00A24BEC" w:rsidRPr="00A24BEC">
        <w:rPr>
          <w:sz w:val="15"/>
          <w:szCs w:val="15"/>
        </w:rPr>
        <w:t>nligt Dataskyddsförordningen och</w:t>
      </w:r>
      <w:r w:rsidR="00A24BEC">
        <w:rPr>
          <w:sz w:val="15"/>
          <w:szCs w:val="15"/>
        </w:rPr>
        <w:t xml:space="preserve"> annan tillämplig lag personupp</w:t>
      </w:r>
      <w:r w:rsidR="00A24BEC" w:rsidRPr="00A24BEC">
        <w:rPr>
          <w:sz w:val="15"/>
          <w:szCs w:val="15"/>
        </w:rPr>
        <w:t>giftsansvarig för de personuppgifter som det behandlar.</w:t>
      </w:r>
      <w:r w:rsidR="001530DB">
        <w:rPr>
          <w:sz w:val="15"/>
          <w:szCs w:val="15"/>
        </w:rPr>
        <w:t xml:space="preserve"> För mer information kontakta kundservice: 0586-750 100 eller besök hemsidan:</w:t>
      </w:r>
      <w:r w:rsidR="001530DB">
        <w:rPr>
          <w:sz w:val="15"/>
          <w:szCs w:val="15"/>
        </w:rPr>
        <w:br/>
      </w:r>
      <w:r w:rsidR="001530DB" w:rsidRPr="001530DB">
        <w:rPr>
          <w:sz w:val="15"/>
          <w:szCs w:val="15"/>
        </w:rPr>
        <w:t>www.karlskogaenergi.se/kundservice/behandling-av-personuppgifter</w:t>
      </w:r>
    </w:p>
    <w:p w:rsidR="00A24BEC" w:rsidRPr="00A24BEC" w:rsidRDefault="00A24BEC" w:rsidP="00A24BEC">
      <w:pPr>
        <w:pStyle w:val="Makrotext"/>
        <w:rPr>
          <w:sz w:val="15"/>
          <w:szCs w:val="15"/>
        </w:rPr>
      </w:pPr>
      <w:r>
        <w:rPr>
          <w:sz w:val="15"/>
          <w:szCs w:val="15"/>
        </w:rPr>
        <w:t>Karlskoga Energi &amp; Miljö AB</w:t>
      </w:r>
      <w:r w:rsidRPr="00A24BEC">
        <w:rPr>
          <w:sz w:val="15"/>
          <w:szCs w:val="15"/>
        </w:rPr>
        <w:t xml:space="preserve"> samlar in och behandlar personuppgifter för att kunna ingå och fullgöra avtalet med konsumenten eller när det är nödvändigt för att fullgöra en rättslig förpliktelse som åvilar </w:t>
      </w:r>
      <w:r>
        <w:rPr>
          <w:sz w:val="15"/>
          <w:szCs w:val="15"/>
        </w:rPr>
        <w:t>Karlskoga Energi &amp; Miljö AB</w:t>
      </w:r>
      <w:r w:rsidRPr="00A24BEC">
        <w:rPr>
          <w:sz w:val="15"/>
          <w:szCs w:val="15"/>
        </w:rPr>
        <w:t>.</w:t>
      </w:r>
    </w:p>
    <w:p w:rsidR="00A24BEC" w:rsidRPr="00A24BEC" w:rsidRDefault="00A24BEC" w:rsidP="00A24BEC">
      <w:pPr>
        <w:pStyle w:val="Makrotext"/>
        <w:rPr>
          <w:sz w:val="15"/>
          <w:szCs w:val="15"/>
        </w:rPr>
      </w:pPr>
      <w:r w:rsidRPr="00A24BEC">
        <w:rPr>
          <w:sz w:val="15"/>
          <w:szCs w:val="15"/>
        </w:rPr>
        <w:t>Vidare kan personuppgifterna komma att behandlas f</w:t>
      </w:r>
      <w:r>
        <w:rPr>
          <w:sz w:val="15"/>
          <w:szCs w:val="15"/>
        </w:rPr>
        <w:t>ör marknads</w:t>
      </w:r>
      <w:r w:rsidRPr="00A24BEC">
        <w:rPr>
          <w:sz w:val="15"/>
          <w:szCs w:val="15"/>
        </w:rPr>
        <w:t>föringsändamål och för att genomföra marknadsanalyser, upprätta statistik samt för att utvärdera, utveckla och informera om tjänster och pro</w:t>
      </w:r>
      <w:r>
        <w:rPr>
          <w:sz w:val="15"/>
          <w:szCs w:val="15"/>
        </w:rPr>
        <w:t>dukter. Denna behandling är nöd</w:t>
      </w:r>
      <w:r w:rsidRPr="00A24BEC">
        <w:rPr>
          <w:sz w:val="15"/>
          <w:szCs w:val="15"/>
        </w:rPr>
        <w:t xml:space="preserve">vändig för </w:t>
      </w:r>
      <w:r>
        <w:rPr>
          <w:sz w:val="15"/>
          <w:szCs w:val="15"/>
        </w:rPr>
        <w:t>Karlskoga Energi &amp; Miljö AB:s</w:t>
      </w:r>
      <w:r w:rsidRPr="00A24BEC">
        <w:rPr>
          <w:sz w:val="15"/>
          <w:szCs w:val="15"/>
        </w:rPr>
        <w:t xml:space="preserve"> berättigade intresse att kunna utveckla, förbättra och sälja produkter och tjänster samt bibehålla en god kundkontakt.</w:t>
      </w:r>
    </w:p>
    <w:p w:rsidR="001530DB" w:rsidRDefault="001530DB" w:rsidP="00A24BEC">
      <w:pPr>
        <w:pStyle w:val="Makrotext"/>
        <w:rPr>
          <w:sz w:val="15"/>
          <w:szCs w:val="15"/>
        </w:rPr>
      </w:pPr>
    </w:p>
    <w:p w:rsidR="001530DB" w:rsidRDefault="001530DB" w:rsidP="00A24BEC">
      <w:pPr>
        <w:pStyle w:val="Makrotext"/>
        <w:rPr>
          <w:sz w:val="15"/>
          <w:szCs w:val="15"/>
        </w:rPr>
      </w:pPr>
    </w:p>
    <w:p w:rsidR="001530DB" w:rsidRDefault="001530DB" w:rsidP="00A24BEC">
      <w:pPr>
        <w:pStyle w:val="Makrotext"/>
        <w:rPr>
          <w:sz w:val="15"/>
          <w:szCs w:val="15"/>
        </w:rPr>
      </w:pPr>
    </w:p>
    <w:p w:rsidR="001530DB" w:rsidRDefault="001530DB" w:rsidP="00A24BEC">
      <w:pPr>
        <w:pStyle w:val="Makrotext"/>
        <w:rPr>
          <w:sz w:val="15"/>
          <w:szCs w:val="15"/>
        </w:rPr>
      </w:pPr>
    </w:p>
    <w:p w:rsidR="00A24BEC" w:rsidRPr="00A24BEC" w:rsidRDefault="00A24BEC" w:rsidP="00A24BEC">
      <w:pPr>
        <w:pStyle w:val="Makrotext"/>
        <w:rPr>
          <w:sz w:val="15"/>
          <w:szCs w:val="15"/>
        </w:rPr>
      </w:pPr>
      <w:r>
        <w:rPr>
          <w:sz w:val="15"/>
          <w:szCs w:val="15"/>
        </w:rPr>
        <w:t>Karlskoga Energi &amp; Miljö AB</w:t>
      </w:r>
      <w:r w:rsidRPr="00A24BEC">
        <w:rPr>
          <w:sz w:val="15"/>
          <w:szCs w:val="15"/>
        </w:rPr>
        <w:t xml:space="preserve"> kan avseende behandling av personuppgifter för angivna ändamål komma att anlita personuppgiftsbiträden.</w:t>
      </w:r>
    </w:p>
    <w:p w:rsidR="00A24BEC" w:rsidRPr="00A24BEC" w:rsidRDefault="00A24BEC" w:rsidP="00A24BEC">
      <w:pPr>
        <w:pStyle w:val="Makrotext"/>
        <w:rPr>
          <w:sz w:val="15"/>
          <w:szCs w:val="15"/>
        </w:rPr>
      </w:pPr>
      <w:r w:rsidRPr="00A24BEC">
        <w:rPr>
          <w:sz w:val="15"/>
          <w:szCs w:val="15"/>
        </w:rPr>
        <w:t xml:space="preserve">Personuppgifterna kan även komma att hämtas in från eller lämnas ut till tredje part om det följer av författning eller om </w:t>
      </w:r>
      <w:r>
        <w:rPr>
          <w:sz w:val="15"/>
          <w:szCs w:val="15"/>
        </w:rPr>
        <w:t>Karlskoga Energi &amp; Miljö AB</w:t>
      </w:r>
      <w:r w:rsidRPr="00A24BEC">
        <w:rPr>
          <w:sz w:val="15"/>
          <w:szCs w:val="15"/>
        </w:rPr>
        <w:t xml:space="preserve"> har ett berättigat intresse av att lämna ut personuppgifterna till sådan part, exempelvis ett koncernföretag eller ett försäkringsbolag. Därutöver kan personuppgifter lämnas till eller inhämtas från kreditupplysningsföretag för bedömning av konsumentens ekonomiska förutsättningar </w:t>
      </w:r>
      <w:r>
        <w:rPr>
          <w:sz w:val="15"/>
          <w:szCs w:val="15"/>
        </w:rPr>
        <w:t>att fullgöra avtalet. Personupp</w:t>
      </w:r>
      <w:r w:rsidRPr="00A24BEC">
        <w:rPr>
          <w:sz w:val="15"/>
          <w:szCs w:val="15"/>
        </w:rPr>
        <w:t>gifter kan komma att uppdateras mot offentliga och privata register för att säkerställa att de är korrekta och för att avtalet med konsumenten ska kunna fullgöras.</w:t>
      </w:r>
    </w:p>
    <w:p w:rsidR="00A24BEC" w:rsidRPr="00A24BEC" w:rsidRDefault="00A24BEC" w:rsidP="00A24BEC">
      <w:pPr>
        <w:pStyle w:val="Makrotext"/>
        <w:rPr>
          <w:sz w:val="15"/>
          <w:szCs w:val="15"/>
        </w:rPr>
      </w:pPr>
      <w:r w:rsidRPr="00A24BEC">
        <w:rPr>
          <w:sz w:val="15"/>
          <w:szCs w:val="15"/>
        </w:rPr>
        <w:t xml:space="preserve">Konsumenten har rätt att begära information om personuppgifter som behandlas av </w:t>
      </w:r>
      <w:r>
        <w:rPr>
          <w:sz w:val="15"/>
          <w:szCs w:val="15"/>
        </w:rPr>
        <w:t>Karlskoga Energi &amp; Miljö AB</w:t>
      </w:r>
      <w:r w:rsidRPr="00A24BEC">
        <w:rPr>
          <w:sz w:val="15"/>
          <w:szCs w:val="15"/>
        </w:rPr>
        <w:t>. Konsumenten kan även begära rättelse. Konsumenten har vidare under vissa förutsättningar rätt till begränsning av behandling av sina personuppgifter, rätt till radering av personuppgifter, rätt att invända mot behandling som stöder sig på intresseavvägning samt rätt att invända mot behandling för direktmarknadsföring. Konsumenten har under vissa förutsättningar rätt att få personuppgifter som konsumenten lämnat själv överförda till en annan personuppgiftsansvarig (dataportabilitet).</w:t>
      </w:r>
    </w:p>
    <w:p w:rsidR="00593420" w:rsidRDefault="00A24BEC" w:rsidP="00A24BEC">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r w:rsidRPr="00A24BEC">
        <w:rPr>
          <w:sz w:val="15"/>
          <w:szCs w:val="15"/>
        </w:rPr>
        <w:t>Konsument som anser att behandlingen av personuppgifter avseende denne strider mot dataskyddsförordningen har rätt att lämna klagomål till Datainspektionen.</w:t>
      </w:r>
    </w:p>
    <w:p w:rsidR="00E06AD9" w:rsidRPr="00C00879" w:rsidRDefault="00E06AD9" w:rsidP="00A24BEC">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r w:rsidRPr="00E06AD9">
        <w:rPr>
          <w:sz w:val="15"/>
          <w:szCs w:val="15"/>
        </w:rPr>
        <w:t xml:space="preserve">Utöver ovanstående är </w:t>
      </w:r>
      <w:r>
        <w:rPr>
          <w:sz w:val="15"/>
          <w:szCs w:val="15"/>
        </w:rPr>
        <w:t>Karlskoga Energi &amp; Miljö AB</w:t>
      </w:r>
      <w:r w:rsidRPr="00E06AD9">
        <w:rPr>
          <w:sz w:val="15"/>
          <w:szCs w:val="15"/>
        </w:rPr>
        <w:t xml:space="preserve"> skyldig</w:t>
      </w:r>
      <w:r>
        <w:rPr>
          <w:sz w:val="15"/>
          <w:szCs w:val="15"/>
        </w:rPr>
        <w:t>t</w:t>
      </w:r>
      <w:r w:rsidRPr="00E06AD9">
        <w:rPr>
          <w:sz w:val="15"/>
          <w:szCs w:val="15"/>
        </w:rPr>
        <w:t xml:space="preserve"> att i samband med att avtal ingås lämna information om identitet och kontaktuppgifter för den personuppgiftsansvarige respektive i förkommande fall dataskyddsombudet, eventuell överföring av personuppgifter till land utanför EU/EES, hur länge personuppgifterna sparas samt eventuell förekomst av automatiserat beslutsfattande (inbegripet profilering). Vid anvisning av elhandelsföretag ska uppgift lämnas till konsumenten om varifrån elhandelsföretaget fått personuppgifterna.</w:t>
      </w:r>
    </w:p>
    <w:p w:rsidR="00A24BEC" w:rsidRDefault="00A24BEC" w:rsidP="005C62F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5C62F3" w:rsidRPr="00C00879" w:rsidRDefault="005C62F3" w:rsidP="005C62F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r w:rsidRPr="00C00879">
        <w:rPr>
          <w:b/>
          <w:sz w:val="15"/>
          <w:szCs w:val="15"/>
        </w:rPr>
        <w:t>Uppsägning av elavtal</w:t>
      </w:r>
    </w:p>
    <w:p w:rsidR="005C62F3" w:rsidRPr="00C00879" w:rsidRDefault="005C62F3" w:rsidP="005C62F3">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r w:rsidRPr="00C00879">
        <w:rPr>
          <w:sz w:val="15"/>
          <w:szCs w:val="15"/>
        </w:rPr>
        <w:t>Kunden är skyldig att erlägga en lösenavgift till Karlskoga Energi &amp; Miljö AB om avtalad leverans fås att upphöra i förtid, eller i det fall då kund inte iakttagit avtalad uppsägningstid. Lösenavgiften beräknas till 20 % av avtalat elpris för uppskattad förbrukning under resterande del av avtalsperioden med tillägg för eventuell fast avgift och en administrativ avgift på 450 kronor. Vid eventuell tvist angående kundens förbrukning äger Karlskoga E</w:t>
      </w:r>
      <w:r w:rsidR="00010CE3">
        <w:rPr>
          <w:sz w:val="15"/>
          <w:szCs w:val="15"/>
        </w:rPr>
        <w:t>nergi &amp; Miljö AB rätt att hämta</w:t>
      </w:r>
      <w:r w:rsidRPr="00C00879">
        <w:rPr>
          <w:sz w:val="15"/>
          <w:szCs w:val="15"/>
        </w:rPr>
        <w:t xml:space="preserve"> uppgifter från det elnätsföretag som kundens anläggning är ansluten till. Kvarvarande avtalstid räknas i hela dagar. Karlskoga Energi &amp; Miljö AB har rätt till ersättning i form av lösenavgift oavsett om den avtalade elleveransen påbörjats eller ej.</w:t>
      </w:r>
    </w:p>
    <w:p w:rsidR="005C62F3" w:rsidRPr="00C00879" w:rsidRDefault="005C62F3" w:rsidP="005C62F3">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r w:rsidRPr="00C00879">
        <w:rPr>
          <w:sz w:val="15"/>
          <w:szCs w:val="15"/>
        </w:rPr>
        <w:t>Beror uppsägningen på att kund flyttar, upphör av</w:t>
      </w:r>
      <w:r w:rsidR="007D52C1" w:rsidRPr="00C00879">
        <w:rPr>
          <w:sz w:val="15"/>
          <w:szCs w:val="15"/>
        </w:rPr>
        <w:t>t</w:t>
      </w:r>
      <w:r w:rsidRPr="00C00879">
        <w:rPr>
          <w:sz w:val="15"/>
          <w:szCs w:val="15"/>
        </w:rPr>
        <w:t>alet att gälla och ingen ersättning i form av lösenavgift tas ut. Med flytt avses att kunden skriftligt meddelar Skatteverket, Försäkringskassan eller Posten om definitiv avflyttning</w:t>
      </w:r>
      <w:r w:rsidR="00984752" w:rsidRPr="00C00879">
        <w:rPr>
          <w:sz w:val="15"/>
          <w:szCs w:val="15"/>
        </w:rPr>
        <w:t xml:space="preserve"> från den adress som nuvarande elavtal avser. Vid avflyttning har kund möjligheten att ta med sig sitt elavtal till den nya adressen. </w:t>
      </w:r>
    </w:p>
    <w:p w:rsidR="00984752" w:rsidRPr="00C00879" w:rsidRDefault="00984752" w:rsidP="005C62F3">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r w:rsidRPr="00C00879">
        <w:rPr>
          <w:sz w:val="15"/>
          <w:szCs w:val="15"/>
        </w:rPr>
        <w:t xml:space="preserve">Om avtalet sägs upp utan att </w:t>
      </w:r>
      <w:r w:rsidR="00A04680">
        <w:rPr>
          <w:sz w:val="15"/>
          <w:szCs w:val="15"/>
        </w:rPr>
        <w:t>k</w:t>
      </w:r>
      <w:r w:rsidRPr="00C00879">
        <w:rPr>
          <w:sz w:val="15"/>
          <w:szCs w:val="15"/>
        </w:rPr>
        <w:t xml:space="preserve">unden ingår annat elhandelsavtal, ska för den fortsatta elleveransen tillämpas Karlskoga Energi &amp; Miljö AB:s vid var tid gällande villkor och priser för </w:t>
      </w:r>
      <w:r w:rsidR="00DE479F">
        <w:rPr>
          <w:sz w:val="15"/>
          <w:szCs w:val="15"/>
        </w:rPr>
        <w:t>Karlskoga Rörligt</w:t>
      </w:r>
      <w:r w:rsidRPr="00C00879">
        <w:rPr>
          <w:sz w:val="15"/>
          <w:szCs w:val="15"/>
        </w:rPr>
        <w:t>.</w:t>
      </w:r>
    </w:p>
    <w:p w:rsidR="00984752" w:rsidRPr="00C00879" w:rsidRDefault="00984752" w:rsidP="005C62F3">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D43340" w:rsidRPr="00C00879" w:rsidRDefault="00D43340" w:rsidP="005C62F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r w:rsidRPr="00C00879">
        <w:rPr>
          <w:b/>
          <w:sz w:val="15"/>
          <w:szCs w:val="15"/>
        </w:rPr>
        <w:t>Medflyttning av avtal</w:t>
      </w:r>
    </w:p>
    <w:p w:rsidR="00D43340" w:rsidRPr="00C00879" w:rsidRDefault="00D43340" w:rsidP="005C62F3">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r w:rsidRPr="00C00879">
        <w:rPr>
          <w:sz w:val="15"/>
          <w:szCs w:val="15"/>
        </w:rPr>
        <w:t>Kund äger rätt att medflytta avtalet till ny leveransadress inom samma elprisområde, förutsatt att produkten fortfarande är aktuell i Karlskoga Energi &amp; Miljö AB:s produktutbud. Vid medflyttning av avtal ska Karlskoga Energi &amp; Miljö AB meddelas senast sju dagar före inflyttning på ny leveransadress.</w:t>
      </w:r>
    </w:p>
    <w:p w:rsidR="00D43340" w:rsidRPr="00C00879" w:rsidRDefault="00D43340" w:rsidP="005C62F3">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Pr="00EF3955" w:rsidRDefault="00EF3955" w:rsidP="001B0623">
      <w:pPr>
        <w:pStyle w:val="Makrotext"/>
        <w:tabs>
          <w:tab w:val="clear" w:pos="480"/>
          <w:tab w:val="clear" w:pos="960"/>
          <w:tab w:val="clear" w:pos="1440"/>
          <w:tab w:val="clear" w:pos="1920"/>
          <w:tab w:val="clear" w:pos="2400"/>
          <w:tab w:val="clear" w:pos="2880"/>
          <w:tab w:val="clear" w:pos="3360"/>
          <w:tab w:val="clear" w:pos="3840"/>
          <w:tab w:val="clear" w:pos="4320"/>
        </w:tabs>
        <w:rPr>
          <w:i/>
          <w:sz w:val="15"/>
          <w:szCs w:val="15"/>
        </w:rPr>
      </w:pPr>
      <w:r>
        <w:rPr>
          <w:i/>
          <w:sz w:val="15"/>
          <w:szCs w:val="15"/>
        </w:rPr>
        <w:t>Vänd för v</w:t>
      </w:r>
      <w:r w:rsidRPr="00EF3955">
        <w:rPr>
          <w:i/>
          <w:sz w:val="15"/>
          <w:szCs w:val="15"/>
        </w:rPr>
        <w:t>illkor g</w:t>
      </w:r>
      <w:r>
        <w:rPr>
          <w:i/>
          <w:sz w:val="15"/>
          <w:szCs w:val="15"/>
        </w:rPr>
        <w:t>ällande de olika avtalsformerna.</w:t>
      </w: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1B0623" w:rsidRP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r w:rsidRPr="001B0623">
        <w:rPr>
          <w:b/>
          <w:sz w:val="15"/>
          <w:szCs w:val="15"/>
        </w:rPr>
        <w:t>Anvisningsavtal</w:t>
      </w:r>
    </w:p>
    <w:p w:rsidR="001B0623" w:rsidRDefault="001B0623" w:rsidP="001B0623">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r>
        <w:rPr>
          <w:sz w:val="15"/>
          <w:szCs w:val="15"/>
        </w:rPr>
        <w:t>Nyinflyttad kund inom Karlskoga Elnät som inte själv gjort ett aktivt val av elhandelsföretag eller produkt får automatiskt</w:t>
      </w:r>
      <w:r w:rsidRPr="00C00879">
        <w:rPr>
          <w:sz w:val="15"/>
          <w:szCs w:val="15"/>
        </w:rPr>
        <w:t xml:space="preserve"> </w:t>
      </w:r>
      <w:r>
        <w:rPr>
          <w:sz w:val="15"/>
          <w:szCs w:val="15"/>
        </w:rPr>
        <w:t>anvisningsavtal med K</w:t>
      </w:r>
      <w:r w:rsidRPr="00C00879">
        <w:rPr>
          <w:sz w:val="15"/>
          <w:szCs w:val="15"/>
        </w:rPr>
        <w:t xml:space="preserve">arlskoga Energi &amp; Miljö AB:s </w:t>
      </w:r>
      <w:r>
        <w:rPr>
          <w:sz w:val="15"/>
          <w:szCs w:val="15"/>
        </w:rPr>
        <w:t xml:space="preserve">produkt Karlskoga </w:t>
      </w:r>
      <w:r w:rsidRPr="00C00879">
        <w:rPr>
          <w:sz w:val="15"/>
          <w:szCs w:val="15"/>
        </w:rPr>
        <w:t xml:space="preserve">Rörligt </w:t>
      </w:r>
      <w:r>
        <w:rPr>
          <w:sz w:val="15"/>
          <w:szCs w:val="15"/>
        </w:rPr>
        <w:t xml:space="preserve">och </w:t>
      </w:r>
      <w:r w:rsidRPr="00C00879">
        <w:rPr>
          <w:sz w:val="15"/>
          <w:szCs w:val="15"/>
        </w:rPr>
        <w:t>dess villkor</w:t>
      </w:r>
      <w:r>
        <w:rPr>
          <w:i/>
          <w:sz w:val="15"/>
          <w:szCs w:val="15"/>
        </w:rPr>
        <w:t>.</w:t>
      </w:r>
      <w:r w:rsidRPr="00C00879">
        <w:rPr>
          <w:sz w:val="15"/>
          <w:szCs w:val="15"/>
        </w:rPr>
        <w:t xml:space="preserve"> </w:t>
      </w:r>
    </w:p>
    <w:p w:rsidR="001B0623" w:rsidRDefault="001B0623" w:rsidP="005C62F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p>
    <w:p w:rsidR="00984752" w:rsidRPr="00C00879" w:rsidRDefault="008F7C76" w:rsidP="005C62F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r>
        <w:rPr>
          <w:b/>
          <w:sz w:val="15"/>
          <w:szCs w:val="15"/>
        </w:rPr>
        <w:t>Karlskoga Rörligt (</w:t>
      </w:r>
      <w:r w:rsidR="00984752" w:rsidRPr="00C00879">
        <w:rPr>
          <w:b/>
          <w:sz w:val="15"/>
          <w:szCs w:val="15"/>
        </w:rPr>
        <w:t>Rörligt pris</w:t>
      </w:r>
      <w:r w:rsidR="00DE479F">
        <w:rPr>
          <w:b/>
          <w:sz w:val="15"/>
          <w:szCs w:val="15"/>
        </w:rPr>
        <w:t>)</w:t>
      </w:r>
    </w:p>
    <w:p w:rsidR="0099154D" w:rsidRDefault="00C84994" w:rsidP="005C62F3">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r w:rsidRPr="00785B80">
        <w:rPr>
          <w:sz w:val="15"/>
          <w:szCs w:val="15"/>
        </w:rPr>
        <w:t xml:space="preserve">Elpriset bestäms månadsvis och baseras på Svenska Kraftnäts volymvägda genomsnitt av den gångna kalendermånadens </w:t>
      </w:r>
      <w:proofErr w:type="spellStart"/>
      <w:r w:rsidRPr="00785B80">
        <w:rPr>
          <w:sz w:val="15"/>
          <w:szCs w:val="15"/>
        </w:rPr>
        <w:t>elspot</w:t>
      </w:r>
      <w:proofErr w:type="spellEnd"/>
      <w:r w:rsidR="004B0D3D">
        <w:rPr>
          <w:sz w:val="15"/>
          <w:szCs w:val="15"/>
        </w:rPr>
        <w:t>-</w:t>
      </w:r>
      <w:r w:rsidRPr="00785B80">
        <w:rPr>
          <w:sz w:val="15"/>
          <w:szCs w:val="15"/>
        </w:rPr>
        <w:t xml:space="preserve">pris från Nord Pool. För </w:t>
      </w:r>
      <w:r w:rsidRPr="00785B80">
        <w:rPr>
          <w:i/>
          <w:iCs/>
          <w:sz w:val="15"/>
          <w:szCs w:val="15"/>
        </w:rPr>
        <w:t xml:space="preserve">Rörligt timpris </w:t>
      </w:r>
      <w:r w:rsidRPr="00785B80">
        <w:rPr>
          <w:sz w:val="15"/>
          <w:szCs w:val="15"/>
        </w:rPr>
        <w:t xml:space="preserve">beräknas priset utifrån kundens viktade medelvärde efter att timvisförbrukning sammanvägts med </w:t>
      </w:r>
      <w:proofErr w:type="spellStart"/>
      <w:r w:rsidRPr="00785B80">
        <w:rPr>
          <w:sz w:val="15"/>
          <w:szCs w:val="15"/>
        </w:rPr>
        <w:t>Nordpools</w:t>
      </w:r>
      <w:proofErr w:type="spellEnd"/>
      <w:r w:rsidRPr="00785B80">
        <w:rPr>
          <w:sz w:val="15"/>
          <w:szCs w:val="15"/>
        </w:rPr>
        <w:t xml:space="preserve"> timvisa spotpris. I elpriset ingår även: eventuell elprisområdes kostnad, prissäkring av valuta, handelsavgift, ursprungsgaranti, clearing- och garantikostnader, pålagor från Svenska Kraftnät som Effektreservsavgift, Regleravgifter och Förbrukningsavgift samt omsättningsavgifter till </w:t>
      </w:r>
      <w:proofErr w:type="spellStart"/>
      <w:r w:rsidRPr="00785B80">
        <w:rPr>
          <w:sz w:val="15"/>
          <w:szCs w:val="15"/>
        </w:rPr>
        <w:t>Nordpool</w:t>
      </w:r>
      <w:proofErr w:type="spellEnd"/>
      <w:r w:rsidRPr="00785B80">
        <w:rPr>
          <w:sz w:val="15"/>
          <w:szCs w:val="15"/>
        </w:rPr>
        <w:t>. Till elpriset tillkommer ett påslag per kWh, elcertifikat, energiskatt och moms samt en fast avgift per anläggning som framgår av elhandelsavtalet.</w:t>
      </w:r>
      <w:r w:rsidR="00F22B8B">
        <w:rPr>
          <w:szCs w:val="24"/>
        </w:rPr>
        <w:t xml:space="preserve"> </w:t>
      </w:r>
      <w:r w:rsidR="008555D4" w:rsidRPr="00C00879">
        <w:rPr>
          <w:sz w:val="15"/>
          <w:szCs w:val="15"/>
        </w:rPr>
        <w:t>Karlskoga Energi &amp;</w:t>
      </w:r>
      <w:r w:rsidR="0099154D" w:rsidRPr="00C00879">
        <w:rPr>
          <w:sz w:val="15"/>
          <w:szCs w:val="15"/>
        </w:rPr>
        <w:t xml:space="preserve"> </w:t>
      </w:r>
      <w:r w:rsidR="008555D4" w:rsidRPr="00C00879">
        <w:rPr>
          <w:sz w:val="15"/>
          <w:szCs w:val="15"/>
        </w:rPr>
        <w:t xml:space="preserve">Miljö AB äger rätt att höja påslaget och årsavgiften efter att kund, genom särskilt meddelande, informerats minst </w:t>
      </w:r>
      <w:r w:rsidR="001D753D">
        <w:rPr>
          <w:sz w:val="15"/>
          <w:szCs w:val="15"/>
        </w:rPr>
        <w:t>60 dagar</w:t>
      </w:r>
      <w:r w:rsidR="008555D4" w:rsidRPr="00C00879">
        <w:rPr>
          <w:sz w:val="15"/>
          <w:szCs w:val="15"/>
        </w:rPr>
        <w:t xml:space="preserve"> innan höjningen träder i kraft. Om en sänkning istället genomförs kan denna träda i kraft omedelbart. Byte till någon av Karlskoga Energi &amp; Miljö AB:s elprodukter kan ske från och med nästkommande dag. </w:t>
      </w:r>
    </w:p>
    <w:p w:rsidR="005067B6" w:rsidRPr="00C00879" w:rsidRDefault="005067B6" w:rsidP="005067B6">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r w:rsidRPr="00C00879">
        <w:rPr>
          <w:sz w:val="15"/>
          <w:szCs w:val="15"/>
        </w:rPr>
        <w:t>Avtalet om rörligt pris gäller tillsvidare med en ömsesidig uppsägningstid om 1</w:t>
      </w:r>
      <w:r w:rsidR="006F31B2">
        <w:rPr>
          <w:sz w:val="15"/>
          <w:szCs w:val="15"/>
        </w:rPr>
        <w:t>5</w:t>
      </w:r>
      <w:r w:rsidRPr="00C00879">
        <w:rPr>
          <w:sz w:val="15"/>
          <w:szCs w:val="15"/>
        </w:rPr>
        <w:t xml:space="preserve"> dagar. Även efter uppsägningstidens utgång gäller villkor för </w:t>
      </w:r>
      <w:r w:rsidR="00DE479F">
        <w:rPr>
          <w:sz w:val="15"/>
          <w:szCs w:val="15"/>
        </w:rPr>
        <w:t xml:space="preserve">Karlskoga </w:t>
      </w:r>
      <w:r w:rsidRPr="00C00879">
        <w:rPr>
          <w:sz w:val="15"/>
          <w:szCs w:val="15"/>
        </w:rPr>
        <w:t xml:space="preserve">Rörligt </w:t>
      </w:r>
      <w:r w:rsidR="00DE479F">
        <w:rPr>
          <w:sz w:val="15"/>
          <w:szCs w:val="15"/>
        </w:rPr>
        <w:t>f</w:t>
      </w:r>
      <w:r w:rsidRPr="00C00879">
        <w:rPr>
          <w:sz w:val="15"/>
          <w:szCs w:val="15"/>
        </w:rPr>
        <w:t>ram till dess att nytt avtal tecknas med Karlskoga Energi &amp; Miljö AB eller annat elhandelsföretag.</w:t>
      </w:r>
    </w:p>
    <w:p w:rsidR="00A24BEC" w:rsidRDefault="00A24BEC" w:rsidP="005C62F3">
      <w:pPr>
        <w:pStyle w:val="Makrotext"/>
        <w:tabs>
          <w:tab w:val="clear" w:pos="480"/>
          <w:tab w:val="clear" w:pos="960"/>
          <w:tab w:val="clear" w:pos="1440"/>
          <w:tab w:val="clear" w:pos="1920"/>
          <w:tab w:val="clear" w:pos="2400"/>
          <w:tab w:val="clear" w:pos="2880"/>
          <w:tab w:val="clear" w:pos="3360"/>
          <w:tab w:val="clear" w:pos="3840"/>
          <w:tab w:val="clear" w:pos="4320"/>
        </w:tabs>
        <w:rPr>
          <w:i/>
          <w:sz w:val="15"/>
          <w:szCs w:val="15"/>
        </w:rPr>
      </w:pPr>
    </w:p>
    <w:p w:rsidR="00BC5E1D" w:rsidRPr="00BC5E1D" w:rsidRDefault="00A458DC" w:rsidP="005C62F3">
      <w:pPr>
        <w:pStyle w:val="Makrotext"/>
        <w:tabs>
          <w:tab w:val="clear" w:pos="480"/>
          <w:tab w:val="clear" w:pos="960"/>
          <w:tab w:val="clear" w:pos="1440"/>
          <w:tab w:val="clear" w:pos="1920"/>
          <w:tab w:val="clear" w:pos="2400"/>
          <w:tab w:val="clear" w:pos="2880"/>
          <w:tab w:val="clear" w:pos="3360"/>
          <w:tab w:val="clear" w:pos="3840"/>
          <w:tab w:val="clear" w:pos="4320"/>
        </w:tabs>
        <w:rPr>
          <w:b/>
          <w:sz w:val="15"/>
          <w:szCs w:val="15"/>
        </w:rPr>
      </w:pPr>
      <w:r w:rsidRPr="00A458DC">
        <w:rPr>
          <w:b/>
          <w:sz w:val="15"/>
          <w:szCs w:val="15"/>
        </w:rPr>
        <w:t>Karlskoga Klok</w:t>
      </w:r>
    </w:p>
    <w:p w:rsidR="00A24BEC" w:rsidRDefault="00A458DC" w:rsidP="005C62F3">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r>
        <w:rPr>
          <w:sz w:val="15"/>
          <w:szCs w:val="15"/>
        </w:rPr>
        <w:t>Karlskoga Klok</w:t>
      </w:r>
      <w:r w:rsidR="00BC5E1D">
        <w:rPr>
          <w:sz w:val="15"/>
          <w:szCs w:val="15"/>
        </w:rPr>
        <w:t xml:space="preserve"> är en förvaltad elhandelstjänst. </w:t>
      </w:r>
      <w:r w:rsidR="00240743">
        <w:rPr>
          <w:sz w:val="15"/>
          <w:szCs w:val="15"/>
        </w:rPr>
        <w:t xml:space="preserve">Karlskoga Energi och Miljös samarbetspartner </w:t>
      </w:r>
      <w:proofErr w:type="spellStart"/>
      <w:r w:rsidR="00240743">
        <w:rPr>
          <w:sz w:val="15"/>
          <w:szCs w:val="15"/>
        </w:rPr>
        <w:t>Jämtkraft</w:t>
      </w:r>
      <w:proofErr w:type="spellEnd"/>
      <w:r w:rsidR="00240743">
        <w:rPr>
          <w:sz w:val="15"/>
          <w:szCs w:val="15"/>
        </w:rPr>
        <w:t xml:space="preserve"> AB </w:t>
      </w:r>
      <w:proofErr w:type="spellStart"/>
      <w:r w:rsidR="004B0D3D">
        <w:rPr>
          <w:sz w:val="15"/>
          <w:szCs w:val="15"/>
        </w:rPr>
        <w:t>prissäkrar</w:t>
      </w:r>
      <w:proofErr w:type="spellEnd"/>
      <w:r w:rsidR="00240743">
        <w:rPr>
          <w:sz w:val="15"/>
          <w:szCs w:val="15"/>
        </w:rPr>
        <w:t xml:space="preserve"> löpande förväntad förbrukning i gemensam portfölj för efterföljande period av 6-18 månader så att elpriset vid leverans är säkrat till minst 70 procent. Det resultat som uppkommer av de prissäkringar </w:t>
      </w:r>
      <w:proofErr w:type="spellStart"/>
      <w:r w:rsidR="00240743">
        <w:rPr>
          <w:sz w:val="15"/>
          <w:szCs w:val="15"/>
        </w:rPr>
        <w:t>Jämtkraft</w:t>
      </w:r>
      <w:proofErr w:type="spellEnd"/>
      <w:r w:rsidR="00240743">
        <w:rPr>
          <w:sz w:val="15"/>
          <w:szCs w:val="15"/>
        </w:rPr>
        <w:t xml:space="preserve"> gör för kundens räkning tillfaller eller belastar till 100 procent kunderna i portföljen. </w:t>
      </w:r>
      <w:r>
        <w:rPr>
          <w:sz w:val="15"/>
          <w:szCs w:val="15"/>
        </w:rPr>
        <w:t>Karlskoga Klok-</w:t>
      </w:r>
      <w:r w:rsidRPr="00A458DC">
        <w:rPr>
          <w:sz w:val="15"/>
          <w:szCs w:val="15"/>
        </w:rPr>
        <w:t>p</w:t>
      </w:r>
      <w:r w:rsidR="00240743" w:rsidRPr="00A458DC">
        <w:rPr>
          <w:sz w:val="15"/>
          <w:szCs w:val="15"/>
        </w:rPr>
        <w:t>riset</w:t>
      </w:r>
      <w:r w:rsidR="00240743">
        <w:rPr>
          <w:sz w:val="15"/>
          <w:szCs w:val="15"/>
        </w:rPr>
        <w:t xml:space="preserve"> beräknas månadsvis utifrån villkoren</w:t>
      </w:r>
      <w:r w:rsidR="00A24BEC">
        <w:rPr>
          <w:sz w:val="15"/>
          <w:szCs w:val="15"/>
        </w:rPr>
        <w:t xml:space="preserve"> </w:t>
      </w:r>
    </w:p>
    <w:p w:rsidR="001B0623"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r>
        <w:rPr>
          <w:sz w:val="15"/>
          <w:szCs w:val="15"/>
        </w:rPr>
        <w:t>för Rörligt pris, i det prisområde leveransen sker, justerat med resultatet av prissäkringarna. Eventuella avvikelser mellan förväntad förbrukning och uppmätt förbrukning regleras i efterföljande månads prisjustering. Avgift för elhandelstjänsten Karlskoga Klok-</w:t>
      </w:r>
      <w:r w:rsidRPr="00A458DC">
        <w:rPr>
          <w:sz w:val="15"/>
          <w:szCs w:val="15"/>
        </w:rPr>
        <w:t>priset</w:t>
      </w:r>
      <w:r>
        <w:rPr>
          <w:sz w:val="15"/>
          <w:szCs w:val="15"/>
        </w:rPr>
        <w:t xml:space="preserve"> samt kostnad för elcertifikat, gällande energiskatt och moms tillkommer enligt regelverk. Karlskoga Energi &amp; Miljö har rätt att under avtalstiden justera påslag samt fast avgift. Information om justering ska vara kunden tillhanda senast 60 dagar innan ändringen träder i kraft. </w:t>
      </w: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r>
        <w:rPr>
          <w:sz w:val="15"/>
          <w:szCs w:val="15"/>
        </w:rPr>
        <w:t>Avtalet löper tillsvidare med en ömsesidig uppsägningstid av innevarande månad + tre (3) kalendermånader.</w:t>
      </w: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Pr="001A103A" w:rsidRDefault="001A103A" w:rsidP="001A103A">
      <w:pPr>
        <w:pStyle w:val="Makrotext"/>
        <w:rPr>
          <w:b/>
          <w:sz w:val="15"/>
          <w:szCs w:val="15"/>
        </w:rPr>
      </w:pPr>
      <w:r w:rsidRPr="001A103A">
        <w:rPr>
          <w:b/>
          <w:sz w:val="15"/>
          <w:szCs w:val="15"/>
        </w:rPr>
        <w:t>Karlskoga Fast (Fastpris)</w:t>
      </w:r>
    </w:p>
    <w:p w:rsidR="001A103A" w:rsidRPr="001A103A" w:rsidRDefault="001A103A" w:rsidP="001A103A">
      <w:pPr>
        <w:pStyle w:val="Makrotext"/>
        <w:rPr>
          <w:sz w:val="15"/>
          <w:szCs w:val="15"/>
        </w:rPr>
      </w:pPr>
      <w:r w:rsidRPr="001A103A">
        <w:rPr>
          <w:sz w:val="15"/>
          <w:szCs w:val="15"/>
        </w:rPr>
        <w:t xml:space="preserve">Avtalat elpris för aktuellt </w:t>
      </w:r>
      <w:proofErr w:type="spellStart"/>
      <w:r w:rsidRPr="001A103A">
        <w:rPr>
          <w:sz w:val="15"/>
          <w:szCs w:val="15"/>
        </w:rPr>
        <w:t>elområde</w:t>
      </w:r>
      <w:proofErr w:type="spellEnd"/>
      <w:r w:rsidRPr="001A103A">
        <w:rPr>
          <w:sz w:val="15"/>
          <w:szCs w:val="15"/>
        </w:rPr>
        <w:t xml:space="preserve"> för respektive leveranspunkt och årsavgift är fast under överenskommelsen avtalsperiod. Avtalet gäller</w:t>
      </w: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r w:rsidRPr="001A103A">
        <w:rPr>
          <w:sz w:val="15"/>
          <w:szCs w:val="15"/>
        </w:rPr>
        <w:t xml:space="preserve">med en ömsesidig uppsägningstid om 15 dagar före avtalstidens utgång. Har inte avtalet sagts upp eller aktivt val av annan produkt eller annat elhandelsföretag förlängs avtalet automatiskt till avtal med Karlskoga Klok-priset och dess villkor. Om uppsägning sker ändras avtalsvillkoren till Karlskoga Rörligt efter avtalsperiodens slut. Därefter gäller detta till dess att nytt avtal tecknas med Karlskoga Energi &amp; Miljö AB eller ett annat elhandelsföretag.  </w:t>
      </w: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B0623">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B0623" w:rsidRDefault="001B0623"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1A103A" w:rsidRDefault="001A103A" w:rsidP="001A103A">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A24BEC" w:rsidRDefault="00A24BEC" w:rsidP="005C62F3">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BC5E1D" w:rsidRPr="00BC5E1D" w:rsidRDefault="00240743" w:rsidP="005C62F3">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r>
        <w:rPr>
          <w:sz w:val="15"/>
          <w:szCs w:val="15"/>
        </w:rPr>
        <w:t xml:space="preserve"> </w:t>
      </w:r>
    </w:p>
    <w:p w:rsidR="00984752" w:rsidRPr="00C00879" w:rsidRDefault="00984752" w:rsidP="005C62F3">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p w:rsidR="003C0F67" w:rsidRPr="00C00879" w:rsidRDefault="003C0F67" w:rsidP="001446D9">
      <w:pPr>
        <w:pStyle w:val="Makrotext"/>
        <w:tabs>
          <w:tab w:val="clear" w:pos="480"/>
          <w:tab w:val="clear" w:pos="960"/>
          <w:tab w:val="clear" w:pos="1440"/>
          <w:tab w:val="clear" w:pos="1920"/>
          <w:tab w:val="clear" w:pos="2400"/>
          <w:tab w:val="clear" w:pos="2880"/>
          <w:tab w:val="clear" w:pos="3360"/>
          <w:tab w:val="clear" w:pos="3840"/>
          <w:tab w:val="clear" w:pos="4320"/>
        </w:tabs>
        <w:ind w:left="-170"/>
        <w:jc w:val="both"/>
        <w:rPr>
          <w:sz w:val="15"/>
          <w:szCs w:val="15"/>
        </w:rPr>
      </w:pPr>
    </w:p>
    <w:p w:rsidR="000566F7" w:rsidRPr="00D43340" w:rsidRDefault="000566F7" w:rsidP="00C00879">
      <w:pPr>
        <w:pStyle w:val="Makrotext"/>
        <w:tabs>
          <w:tab w:val="clear" w:pos="480"/>
          <w:tab w:val="clear" w:pos="960"/>
          <w:tab w:val="clear" w:pos="1440"/>
          <w:tab w:val="clear" w:pos="1920"/>
          <w:tab w:val="clear" w:pos="2400"/>
          <w:tab w:val="clear" w:pos="2880"/>
          <w:tab w:val="clear" w:pos="3360"/>
          <w:tab w:val="clear" w:pos="3840"/>
          <w:tab w:val="clear" w:pos="4320"/>
        </w:tabs>
        <w:rPr>
          <w:b/>
          <w:sz w:val="28"/>
          <w:szCs w:val="28"/>
        </w:rPr>
        <w:sectPr w:rsidR="000566F7" w:rsidRPr="00D43340" w:rsidSect="001A103A">
          <w:type w:val="continuous"/>
          <w:pgSz w:w="11906" w:h="16838"/>
          <w:pgMar w:top="1417" w:right="1417" w:bottom="1417" w:left="1417" w:header="708" w:footer="708" w:gutter="0"/>
          <w:cols w:num="2" w:space="708"/>
          <w:docGrid w:linePitch="360"/>
        </w:sectPr>
      </w:pPr>
    </w:p>
    <w:p w:rsidR="00C912E2" w:rsidRDefault="00C912E2" w:rsidP="00A24BEC">
      <w:pPr>
        <w:pStyle w:val="Makrotext"/>
        <w:tabs>
          <w:tab w:val="clear" w:pos="480"/>
          <w:tab w:val="clear" w:pos="960"/>
          <w:tab w:val="clear" w:pos="1440"/>
          <w:tab w:val="clear" w:pos="1920"/>
          <w:tab w:val="clear" w:pos="2400"/>
          <w:tab w:val="clear" w:pos="2880"/>
          <w:tab w:val="clear" w:pos="3360"/>
          <w:tab w:val="clear" w:pos="3840"/>
          <w:tab w:val="clear" w:pos="4320"/>
        </w:tabs>
        <w:rPr>
          <w:sz w:val="15"/>
          <w:szCs w:val="15"/>
        </w:rPr>
      </w:pPr>
    </w:p>
    <w:sectPr w:rsidR="00C912E2" w:rsidSect="003C0F6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D5C" w:rsidRDefault="001B4D5C" w:rsidP="00C1611A">
      <w:pPr>
        <w:spacing w:after="0" w:line="240" w:lineRule="auto"/>
      </w:pPr>
      <w:r>
        <w:separator/>
      </w:r>
    </w:p>
  </w:endnote>
  <w:endnote w:type="continuationSeparator" w:id="0">
    <w:p w:rsidR="001B4D5C" w:rsidRDefault="001B4D5C" w:rsidP="00C1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1D" w:rsidRDefault="00E50F1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1D" w:rsidRDefault="00E50F1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1D" w:rsidRDefault="00E50F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D5C" w:rsidRDefault="001B4D5C" w:rsidP="00C1611A">
      <w:pPr>
        <w:spacing w:after="0" w:line="240" w:lineRule="auto"/>
      </w:pPr>
      <w:r>
        <w:separator/>
      </w:r>
    </w:p>
  </w:footnote>
  <w:footnote w:type="continuationSeparator" w:id="0">
    <w:p w:rsidR="001B4D5C" w:rsidRDefault="001B4D5C" w:rsidP="00C16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1D" w:rsidRDefault="00E50F1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40" w:rsidRDefault="00B4211C">
    <w:pPr>
      <w:pStyle w:val="Sidhuvud"/>
    </w:pPr>
    <w:r>
      <w:tab/>
    </w:r>
    <w:r>
      <w:rPr>
        <w:noProof/>
        <w:lang w:eastAsia="sv-SE"/>
      </w:rPr>
      <w:drawing>
        <wp:inline distT="0" distB="0" distL="0" distR="0">
          <wp:extent cx="1803400" cy="467360"/>
          <wp:effectExtent l="0" t="0" r="6350" b="8890"/>
          <wp:docPr id="2" name="Bildobjekt 2" descr="G:\Wordmallar\loggor\Kemab_bla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ordmallar\loggor\Kemab_bla_mi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4673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1D" w:rsidRDefault="00E50F1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7B9"/>
    <w:multiLevelType w:val="hybridMultilevel"/>
    <w:tmpl w:val="EC40DD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601B3F36"/>
    <w:multiLevelType w:val="hybridMultilevel"/>
    <w:tmpl w:val="46989C7C"/>
    <w:lvl w:ilvl="0" w:tplc="BED8E13C">
      <w:start w:val="1"/>
      <w:numFmt w:val="decimal"/>
      <w:pStyle w:val="SEnummerlista"/>
      <w:lvlText w:val="%1"/>
      <w:lvlJc w:val="left"/>
      <w:pPr>
        <w:tabs>
          <w:tab w:val="num" w:pos="360"/>
        </w:tabs>
        <w:ind w:left="360" w:hanging="360"/>
      </w:pPr>
      <w:rPr>
        <w:rFonts w:hint="default"/>
        <w:sz w:val="22"/>
        <w:szCs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la in i avsnitt" w:val="0"/>
    <w:docVar w:name="Dokument under redigering" w:val="1"/>
    <w:docVar w:name="Mina dokument" w:val="1"/>
    <w:docVar w:name="Redigera dokument" w:val="0"/>
    <w:docVar w:name="Spara som nytt" w:val="0"/>
    <w:docVar w:name="Spara till dokumentarkiv" w:val="1"/>
    <w:docVar w:name="Sök dokument" w:val="1"/>
  </w:docVars>
  <w:rsids>
    <w:rsidRoot w:val="003C0F67"/>
    <w:rsid w:val="00010CE3"/>
    <w:rsid w:val="000566F7"/>
    <w:rsid w:val="0006673C"/>
    <w:rsid w:val="00070B94"/>
    <w:rsid w:val="000A6AF0"/>
    <w:rsid w:val="00102410"/>
    <w:rsid w:val="00105A33"/>
    <w:rsid w:val="00115ED3"/>
    <w:rsid w:val="001258E5"/>
    <w:rsid w:val="001317AD"/>
    <w:rsid w:val="001446D9"/>
    <w:rsid w:val="001530DB"/>
    <w:rsid w:val="00166BB5"/>
    <w:rsid w:val="001802D0"/>
    <w:rsid w:val="001921F6"/>
    <w:rsid w:val="001A103A"/>
    <w:rsid w:val="001B0623"/>
    <w:rsid w:val="001B450C"/>
    <w:rsid w:val="001B4D5C"/>
    <w:rsid w:val="001D1856"/>
    <w:rsid w:val="001D753D"/>
    <w:rsid w:val="001F7B0F"/>
    <w:rsid w:val="0020052B"/>
    <w:rsid w:val="00224290"/>
    <w:rsid w:val="00240743"/>
    <w:rsid w:val="00273E53"/>
    <w:rsid w:val="002A3D55"/>
    <w:rsid w:val="002E0FBE"/>
    <w:rsid w:val="00310FAF"/>
    <w:rsid w:val="003500BD"/>
    <w:rsid w:val="003C0F67"/>
    <w:rsid w:val="003E44FB"/>
    <w:rsid w:val="003F50CF"/>
    <w:rsid w:val="003F7F12"/>
    <w:rsid w:val="004368A0"/>
    <w:rsid w:val="00461810"/>
    <w:rsid w:val="0048636F"/>
    <w:rsid w:val="004B0D3D"/>
    <w:rsid w:val="004B7533"/>
    <w:rsid w:val="004C47AE"/>
    <w:rsid w:val="004E0217"/>
    <w:rsid w:val="005067B6"/>
    <w:rsid w:val="0055755F"/>
    <w:rsid w:val="00561120"/>
    <w:rsid w:val="00593420"/>
    <w:rsid w:val="005C1413"/>
    <w:rsid w:val="005C62F3"/>
    <w:rsid w:val="006035EC"/>
    <w:rsid w:val="00652946"/>
    <w:rsid w:val="00665EF1"/>
    <w:rsid w:val="0069264F"/>
    <w:rsid w:val="006965E4"/>
    <w:rsid w:val="006B6DDF"/>
    <w:rsid w:val="006F31B2"/>
    <w:rsid w:val="0075391C"/>
    <w:rsid w:val="00762AC6"/>
    <w:rsid w:val="00781BD2"/>
    <w:rsid w:val="00785B80"/>
    <w:rsid w:val="007C0AB9"/>
    <w:rsid w:val="007D52C1"/>
    <w:rsid w:val="00813E37"/>
    <w:rsid w:val="008555D4"/>
    <w:rsid w:val="008C7A08"/>
    <w:rsid w:val="008E345F"/>
    <w:rsid w:val="008F7C76"/>
    <w:rsid w:val="00921826"/>
    <w:rsid w:val="00970C08"/>
    <w:rsid w:val="00984752"/>
    <w:rsid w:val="0099154D"/>
    <w:rsid w:val="009C3E60"/>
    <w:rsid w:val="009C4AE9"/>
    <w:rsid w:val="009C68A3"/>
    <w:rsid w:val="009D3DED"/>
    <w:rsid w:val="009D66AC"/>
    <w:rsid w:val="00A04680"/>
    <w:rsid w:val="00A1376B"/>
    <w:rsid w:val="00A24BEC"/>
    <w:rsid w:val="00A35717"/>
    <w:rsid w:val="00A458DC"/>
    <w:rsid w:val="00A80F0C"/>
    <w:rsid w:val="00A87FF6"/>
    <w:rsid w:val="00A96480"/>
    <w:rsid w:val="00AA63CD"/>
    <w:rsid w:val="00AA7F44"/>
    <w:rsid w:val="00AC09B8"/>
    <w:rsid w:val="00AC319F"/>
    <w:rsid w:val="00AD01B8"/>
    <w:rsid w:val="00AE307A"/>
    <w:rsid w:val="00B30E79"/>
    <w:rsid w:val="00B32FB7"/>
    <w:rsid w:val="00B4211C"/>
    <w:rsid w:val="00B42245"/>
    <w:rsid w:val="00B4526D"/>
    <w:rsid w:val="00B55B1F"/>
    <w:rsid w:val="00B7579E"/>
    <w:rsid w:val="00B86E50"/>
    <w:rsid w:val="00BB67FC"/>
    <w:rsid w:val="00BC520B"/>
    <w:rsid w:val="00BC5E1D"/>
    <w:rsid w:val="00BD0BCD"/>
    <w:rsid w:val="00BD7192"/>
    <w:rsid w:val="00BE092D"/>
    <w:rsid w:val="00BF0119"/>
    <w:rsid w:val="00C00879"/>
    <w:rsid w:val="00C06B23"/>
    <w:rsid w:val="00C1611A"/>
    <w:rsid w:val="00C248C6"/>
    <w:rsid w:val="00C67B2C"/>
    <w:rsid w:val="00C84994"/>
    <w:rsid w:val="00C912E2"/>
    <w:rsid w:val="00CC3358"/>
    <w:rsid w:val="00CE5303"/>
    <w:rsid w:val="00D10B2E"/>
    <w:rsid w:val="00D21E7A"/>
    <w:rsid w:val="00D222E9"/>
    <w:rsid w:val="00D31A79"/>
    <w:rsid w:val="00D343CE"/>
    <w:rsid w:val="00D43340"/>
    <w:rsid w:val="00D869E7"/>
    <w:rsid w:val="00DA009B"/>
    <w:rsid w:val="00DA1BFF"/>
    <w:rsid w:val="00DE15E3"/>
    <w:rsid w:val="00DE479F"/>
    <w:rsid w:val="00E02BDE"/>
    <w:rsid w:val="00E06AD9"/>
    <w:rsid w:val="00E06C92"/>
    <w:rsid w:val="00E332B4"/>
    <w:rsid w:val="00E50F1D"/>
    <w:rsid w:val="00EB4658"/>
    <w:rsid w:val="00EC435A"/>
    <w:rsid w:val="00EF3955"/>
    <w:rsid w:val="00F03D56"/>
    <w:rsid w:val="00F22B8B"/>
    <w:rsid w:val="00F44240"/>
    <w:rsid w:val="00F6427F"/>
    <w:rsid w:val="00F74FCC"/>
    <w:rsid w:val="00F868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5B56BBB-CB6C-4C95-A104-6F0FBBF0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Makrotext">
    <w:name w:val="macro"/>
    <w:link w:val="MakrotextChar"/>
    <w:semiHidden/>
    <w:rsid w:val="003C0F6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eastAsia="sv-SE"/>
    </w:rPr>
  </w:style>
  <w:style w:type="character" w:customStyle="1" w:styleId="MakrotextChar">
    <w:name w:val="Makrotext Char"/>
    <w:basedOn w:val="Standardstycketeckensnitt"/>
    <w:link w:val="Makrotext"/>
    <w:semiHidden/>
    <w:rsid w:val="003C0F67"/>
    <w:rPr>
      <w:rFonts w:ascii="Times New Roman" w:eastAsia="Times New Roman" w:hAnsi="Times New Roman" w:cs="Times New Roman"/>
      <w:sz w:val="24"/>
      <w:szCs w:val="20"/>
      <w:lang w:eastAsia="sv-SE"/>
    </w:rPr>
  </w:style>
  <w:style w:type="character" w:styleId="Hyperlnk">
    <w:name w:val="Hyperlink"/>
    <w:basedOn w:val="Standardstycketeckensnitt"/>
    <w:uiPriority w:val="99"/>
    <w:unhideWhenUsed/>
    <w:rsid w:val="003C0F67"/>
    <w:rPr>
      <w:color w:val="0000FF" w:themeColor="hyperlink"/>
      <w:u w:val="single"/>
    </w:rPr>
  </w:style>
  <w:style w:type="paragraph" w:styleId="Ballongtext">
    <w:name w:val="Balloon Text"/>
    <w:basedOn w:val="Normal"/>
    <w:link w:val="BallongtextChar"/>
    <w:unhideWhenUsed/>
    <w:rsid w:val="00BC520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BC520B"/>
    <w:rPr>
      <w:rFonts w:ascii="Tahoma" w:hAnsi="Tahoma" w:cs="Tahoma"/>
      <w:sz w:val="16"/>
      <w:szCs w:val="16"/>
    </w:rPr>
  </w:style>
  <w:style w:type="paragraph" w:styleId="Sidhuvud">
    <w:name w:val="header"/>
    <w:basedOn w:val="Normal"/>
    <w:link w:val="SidhuvudChar"/>
    <w:uiPriority w:val="99"/>
    <w:unhideWhenUsed/>
    <w:rsid w:val="00C1611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611A"/>
  </w:style>
  <w:style w:type="paragraph" w:styleId="Sidfot">
    <w:name w:val="footer"/>
    <w:basedOn w:val="Normal"/>
    <w:link w:val="SidfotChar"/>
    <w:uiPriority w:val="99"/>
    <w:unhideWhenUsed/>
    <w:rsid w:val="00C1611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611A"/>
  </w:style>
  <w:style w:type="paragraph" w:customStyle="1" w:styleId="SEnummerlista">
    <w:name w:val="SE_nummerlista"/>
    <w:basedOn w:val="Brdtext"/>
    <w:rsid w:val="009D66AC"/>
    <w:pPr>
      <w:numPr>
        <w:numId w:val="2"/>
      </w:numPr>
      <w:spacing w:line="240" w:lineRule="atLeast"/>
      <w:ind w:left="0" w:firstLine="0"/>
    </w:pPr>
    <w:rPr>
      <w:rFonts w:ascii="Verdana" w:eastAsia="Times New Roman" w:hAnsi="Verdana" w:cs="Times New Roman"/>
      <w:sz w:val="20"/>
      <w:szCs w:val="24"/>
      <w:lang w:eastAsia="sv-SE"/>
    </w:rPr>
  </w:style>
  <w:style w:type="paragraph" w:styleId="Brdtext">
    <w:name w:val="Body Text"/>
    <w:basedOn w:val="Normal"/>
    <w:link w:val="BrdtextChar"/>
    <w:uiPriority w:val="99"/>
    <w:semiHidden/>
    <w:unhideWhenUsed/>
    <w:rsid w:val="009D66AC"/>
    <w:pPr>
      <w:spacing w:after="120"/>
    </w:pPr>
  </w:style>
  <w:style w:type="character" w:customStyle="1" w:styleId="BrdtextChar">
    <w:name w:val="Brödtext Char"/>
    <w:basedOn w:val="Standardstycketeckensnitt"/>
    <w:link w:val="Brdtext"/>
    <w:uiPriority w:val="99"/>
    <w:semiHidden/>
    <w:rsid w:val="009D6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6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4791E-8045-4992-962A-7E11E5AD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1742</Words>
  <Characters>9234</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Karlskoga Energi &amp; Miljö AB</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Ahlinder Sandra</dc:creator>
  <cp:lastModifiedBy>Sandra Thomasson</cp:lastModifiedBy>
  <cp:revision>2</cp:revision>
  <cp:lastPrinted>2017-11-23T09:46:00Z</cp:lastPrinted>
  <dcterms:created xsi:type="dcterms:W3CDTF">2019-05-08T09:21:00Z</dcterms:created>
  <dcterms:modified xsi:type="dcterms:W3CDTF">2019-05-08T09:21:00Z</dcterms:modified>
</cp:coreProperties>
</file>